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关于开展大学外语等级考试及期末考试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考风考纪教育主题班会的通知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各二级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全国大学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外语等级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考试、期末考试即将开始，为进一步推动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学风建设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端正考风、严肃考纪，现决定在全校范围内开展考风考纪教育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主题班会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具体事宜通知如下：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主题班会召开时间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主题班会目的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通过考风考纪教育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主题班会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，进一步提升我校学风建设水平，提高学生自我教育、自我管理和遵规守纪的自觉性，端正学习态度，明确学习目标和规划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进一步检验我校近期学风建设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成效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三、主题班会要求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高度重视，加强组织和引导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考试前，各二级学院要安排辅导员、班主任通过线上或线下方式召开一次考风考纪主题班会，以班级为单位组织学生认真学习《国家教育考试违规处理办法》《湖州学院考试违纪作弊认定及处理办法》《湖州学院学生违纪处分办法（试行）》等文件规定，将文件中有关考试管理规定、学生违纪与作弊的认定等要求明确告知学生，使学生充分认识考试违纪的严重后果，从思想源头上根除作弊动机，并签订诚信考试承诺书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详见附件1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），以班级为单位上交《湖州学院外语等级考试及期末考试考风考纪教育主题班会记录表》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（详见附件2）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至二级学院留档备查，各二级学院需要于2024年6月13日上午10点前，将《各学院主题班会召开情况反馈表》经领导签字确认后上交学生处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（详见附件3）。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2、点面结合，注重正反面警示教育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考风考纪教育工作要做到点面结合和正反面教育相结合。对全体学生进行深入细致的考纪教育，同时要抓重点，对以往有诚信缺失的学生进行重点教育。对部分学困生、学业预警等学生，各学院辅导员、班主任一定要提前做好帮扶和教育，坚持正面引导。同时，各学院要通过以往考试舞弊的典型事例，加强警示教育，做到警钟长鸣，让学生充分认识到违纪后果的严重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3、广泛宣传，营造诚信考试氛围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。各学院要充分利用宣传阵地，加大考风考纪的宣传力度，坚持正面引导，营造积极的诚信考试氛围。</w:t>
      </w:r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四、考试纪律相关提示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请各二级学院切实加强考试纪律教育，引导学生树立“文明考风、诚信应考”的思想，强化管理，有效监督，杜绝考试违纪、舞弊行为，共同促进我校优良学风形成。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湖州学院学生处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2024年6月3日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湖州学院诚信考试承诺书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诚实守信是中华民族的优良传统，也是公民的基本道德要求之一。考试作弊不仅是对自己能力的否定，更是对学校学风的亵渎，作弊者丢掉的不仅仅是一次考试的成绩，更是做人的诚信。在此，我庄严承诺：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一、坚决杜绝考试作弊的想法和行为，认真复习，积极备考。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二、在考试过程中自觉遵守考场纪律，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服从监考员老师安排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管理，积极思考，独立完成试卷，杜绝各种作弊行为。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三、考试前已认真学习并知晓《湖州学院考试违纪作弊认定及处理办法》《湖州学院学生违纪处分办法》等有关内容。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本人已知晓《湖州学院诚信考试承诺书》内容，并自觉遵守以上承诺，服从管理、接受监督。如有违反,愿意接受相关处分。</w:t>
      </w:r>
    </w:p>
    <w:p>
      <w:pPr>
        <w:ind w:firstLine="5341" w:firstLineChars="1900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湖州学院外语等级考试及期末考试考风考纪教育主题班会记录表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主持人（班主任）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主题班会时间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根据《湖州学院诚信考试承诺书》内容，以下为班级同学承诺签名：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right="0"/>
        <w:jc w:val="left"/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附件3：各学院主题班会召开情况反馈表</w:t>
      </w:r>
    </w:p>
    <w:tbl>
      <w:tblPr>
        <w:tblStyle w:val="4"/>
        <w:tblpPr w:leftFromText="180" w:rightFromText="180" w:vertAnchor="text" w:horzAnchor="page" w:tblpX="1597" w:tblpY="381"/>
        <w:tblOverlap w:val="never"/>
        <w:tblW w:w="13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770"/>
        <w:gridCol w:w="3255"/>
        <w:gridCol w:w="3825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400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湖州学院xx学院主题班会召开情况反馈表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班级数量</w:t>
            </w: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已完成主题班会班级数</w:t>
            </w: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已收到主题班会记录表数量</w:t>
            </w: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领导签字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400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：请将本表打印签字盖章后，于2024年6月13日上午10点前交至明知楼302</w:t>
            </w:r>
          </w:p>
        </w:tc>
      </w:tr>
    </w:tbl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ODNkZDViMDMyMWI2ODVkMGNkODEzOTI4ZGZiMDMifQ=="/>
  </w:docVars>
  <w:rsids>
    <w:rsidRoot w:val="5F650203"/>
    <w:rsid w:val="03F76A7E"/>
    <w:rsid w:val="41C86A3E"/>
    <w:rsid w:val="43705603"/>
    <w:rsid w:val="58BE4FAB"/>
    <w:rsid w:val="5F650203"/>
    <w:rsid w:val="6D0C55C3"/>
    <w:rsid w:val="75CA60DC"/>
    <w:rsid w:val="79E46576"/>
    <w:rsid w:val="7DF0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1359</Words>
  <Characters>1382</Characters>
  <Lines>0</Lines>
  <Paragraphs>0</Paragraphs>
  <TotalTime>21</TotalTime>
  <ScaleCrop>false</ScaleCrop>
  <LinksUpToDate>false</LinksUpToDate>
  <CharactersWithSpaces>1382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2022-12-02T01:32:00Z</dcterms:created>
  <dc:creator>sally</dc:creator>
  <cp:lastModifiedBy>shen'fen</cp:lastModifiedBy>
  <cp:lastPrinted>2024-06-03T02:59:00Z</cp:lastPrinted>
  <dcterms:modified xsi:type="dcterms:W3CDTF">2024-06-03T03:05:02Z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2305B25A0C024026B63037C04FDB3E36_13</vt:lpwstr>
  </property>
</Properties>
</file>