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2：</w:t>
      </w:r>
    </w:p>
    <w:p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  <w:t>学生寝室整改清单</w:t>
      </w:r>
    </w:p>
    <w:tbl>
      <w:tblPr>
        <w:tblStyle w:val="3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245"/>
        <w:gridCol w:w="990"/>
        <w:gridCol w:w="6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eastAsia="zh-CN"/>
              </w:rPr>
              <w:t>一级指标</w:t>
            </w: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eastAsia="zh-CN"/>
              </w:rPr>
              <w:t>二级指标</w:t>
            </w:r>
          </w:p>
        </w:tc>
        <w:tc>
          <w:tcPr>
            <w:tcW w:w="61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eastAsia="zh-CN"/>
              </w:rPr>
              <w:t>整改建议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36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寝室卫生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公共区域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房间</w:t>
            </w:r>
          </w:p>
        </w:tc>
        <w:tc>
          <w:tcPr>
            <w:tcW w:w="613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保持室内整洁干净，地面无灰尘、水渍、垃圾；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垃圾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按标准分类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。寝室门口不堆放垃圾；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物品摆放整齐有序，不乱堆杂物；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定时清扫墙面灰尘、蜘蛛网。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卫生间</w:t>
            </w:r>
          </w:p>
        </w:tc>
        <w:tc>
          <w:tcPr>
            <w:tcW w:w="613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洗漱池、便池干净无污渍，定期消毒杀菌；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地面干净无水迹；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洗漱用品、扫除工具等物品摆放整齐；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空气清新，无异味。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阳台</w:t>
            </w:r>
          </w:p>
        </w:tc>
        <w:tc>
          <w:tcPr>
            <w:tcW w:w="613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整洁干净无死角、不堆放杂物。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空气</w:t>
            </w:r>
          </w:p>
        </w:tc>
        <w:tc>
          <w:tcPr>
            <w:tcW w:w="613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室内空气清新、无异味，定时开窗通风。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个人区域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床铺</w:t>
            </w:r>
          </w:p>
        </w:tc>
        <w:tc>
          <w:tcPr>
            <w:tcW w:w="613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卧具干净整洁、摆放统一有序。被子叠好放在床头、枕头放在被子上、床单铺平，床铺与墙上不放杂物；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2.置物架要结实安全，不放过多物品；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3.床帘、蚊帐悬挂确保安全美观，床上无人时不遮挡。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书桌</w:t>
            </w:r>
          </w:p>
        </w:tc>
        <w:tc>
          <w:tcPr>
            <w:tcW w:w="613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桌面物品分类置放，摆放整齐雅观；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书籍以及学习用品摆放整齐；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生活日用品摆放有序，定期整理；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桌下物品摆放整齐，不堆放杂物，注意干净整洁；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内务</w:t>
            </w:r>
          </w:p>
        </w:tc>
        <w:tc>
          <w:tcPr>
            <w:tcW w:w="613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个人物品摆放整齐有序，敢于“断舍离”，可将不常用物品收纳起来或捐送给有需要者；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衣物放进衣柜，保持衣柜内物品的清洁与有序，椅子床边不乱堆放、悬挂衣物；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及时洗晒衣物、鞋子，杜绝堆积脏衣服、脏鞋子；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鞋子摆放整齐，建议有序摆放在鞋架上，或收纳起来；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配备垃圾桶，不乱扔垃圾，及时清倒垃圾桶。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寝室安全</w:t>
            </w: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用电安全</w:t>
            </w:r>
          </w:p>
        </w:tc>
        <w:tc>
          <w:tcPr>
            <w:tcW w:w="613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1.严禁寝室私拉电线，保证寝室用电安全。网线等沿墙角走线，禁止寝室中间横拉电线、网线，禁止连接空调专线；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不存放、使用大功率、易燃等具有安全隐患的发热性电器，如吹风机、卷发棒、电煮锅、电水壶、电暖手、电暖脚宝、电冰箱、电熨斗、电磁炉、榨汁机、洗衣机、蒸蛋器、电暖器、电热毯、烘鞋机、电泡脚桶等；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3.离开寝室及时关闭电源开关。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vMerge w:val="continue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防火安全</w:t>
            </w:r>
          </w:p>
        </w:tc>
        <w:tc>
          <w:tcPr>
            <w:tcW w:w="61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1.不燃香点蜡以及使用明火；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2.严禁在床上吸烟或乱扔烟头；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3.不存放易燃易爆物品。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vMerge w:val="continue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其他安全</w:t>
            </w:r>
          </w:p>
        </w:tc>
        <w:tc>
          <w:tcPr>
            <w:tcW w:w="61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1.不留宿他人；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2.禁止从事经营性活动；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不存放、使用管制刀具。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寝室文明</w:t>
            </w: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寝室文明与文化</w:t>
            </w:r>
          </w:p>
        </w:tc>
        <w:tc>
          <w:tcPr>
            <w:tcW w:w="613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1.营造积极向上、有益于身心健康的优良寝室文化氛围，打造舒适宜居的生活环境；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2.不饲养宠物，如猫、狗、仓鼠、兔子等；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3.无吸烟、酗酒、赌博、聚众闹事等行为；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4.不张贴、布置低俗、反动等有害学生身心健康的装饰品。</w:t>
            </w:r>
          </w:p>
        </w:tc>
      </w:tr>
    </w:tbl>
    <w:p>
      <w:pPr>
        <w:rPr>
          <w:rFonts w:hint="eastAsia" w:ascii="仿宋_GB2312" w:hAnsi="仿宋_GB2312" w:eastAsia="仿宋_GB2312" w:cs="仿宋_GB231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7321C"/>
    <w:rsid w:val="2227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2022-02-22T08:43:00Z</dcterms:created>
  <dc:creator>sally</dc:creator>
  <cp:lastModifiedBy>sally</cp:lastModifiedBy>
  <dcterms:modified xsi:type="dcterms:W3CDTF">2022-02-22T08:43:37Z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