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7598" w:tblpY="73"/>
        <w:tblOverlap w:val="never"/>
        <w:tblW w:w="301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750"/>
      </w:tblGrid>
      <w:tr w14:paraId="4672E6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4A328CC">
            <w:pPr>
              <w:jc w:val="center"/>
            </w:pPr>
            <w:r>
              <w:rPr>
                <w:rFonts w:hint="eastAsia"/>
              </w:rPr>
              <w:t>项目</w:t>
            </w:r>
            <w:r>
              <w:rPr>
                <w:rFonts w:hint="eastAsia"/>
                <w:lang w:eastAsia="zh-CN"/>
              </w:rPr>
              <w:t>编</w:t>
            </w:r>
            <w:r>
              <w:rPr>
                <w:rFonts w:hint="eastAsia"/>
              </w:rPr>
              <w:t>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94E54B"/>
        </w:tc>
      </w:tr>
    </w:tbl>
    <w:p w14:paraId="6876C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en-US" w:bidi="ar-SA"/>
        </w:rPr>
        <w:t>附件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2</w:t>
      </w:r>
    </w:p>
    <w:p w14:paraId="0E09A7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1"/>
        <w:textAlignment w:val="auto"/>
        <w:rPr>
          <w:rFonts w:hint="eastAsia" w:ascii="Times New Roman" w:hAnsi="Times New Roman" w:eastAsia="黑体" w:cs="Times New Roman"/>
          <w:lang w:val="en-US" w:eastAsia="zh-CN"/>
        </w:rPr>
      </w:pPr>
    </w:p>
    <w:p w14:paraId="454C5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360" w:lineRule="auto"/>
        <w:textAlignment w:val="auto"/>
        <w:rPr>
          <w:rFonts w:ascii="Times New Roman" w:hAnsi="Times New Roman" w:eastAsia="Times New Roman" w:cs="Times New Roman"/>
          <w:sz w:val="2"/>
          <w:szCs w:val="2"/>
        </w:rPr>
      </w:pPr>
    </w:p>
    <w:p w14:paraId="45854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position w:val="-25"/>
          <w:sz w:val="30"/>
          <w:szCs w:val="30"/>
          <w:lang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30"/>
          <w:szCs w:val="30"/>
          <w:lang w:val="en-US" w:eastAsia="zh-CN" w:bidi="ar-SA"/>
        </w:rPr>
        <w:t>浙江省教育厅大学生思想政治教育专项课题论证活页</w:t>
      </w:r>
    </w:p>
    <w:bookmarkEnd w:id="0"/>
    <w:tbl>
      <w:tblPr>
        <w:tblStyle w:val="6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738"/>
      </w:tblGrid>
      <w:tr w14:paraId="0D5B9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82" w:type="dxa"/>
            <w:vAlign w:val="center"/>
          </w:tcPr>
          <w:p w14:paraId="6B61B2E7">
            <w:pPr>
              <w:tabs>
                <w:tab w:val="left" w:pos="613"/>
              </w:tabs>
              <w:bidi w:val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b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华文楷体" w:hAnsi="华文楷体" w:eastAsia="华文楷体"/>
                <w:b/>
                <w:sz w:val="30"/>
                <w:szCs w:val="30"/>
              </w:rPr>
              <w:t>名称</w:t>
            </w:r>
          </w:p>
        </w:tc>
        <w:tc>
          <w:tcPr>
            <w:tcW w:w="7738" w:type="dxa"/>
            <w:vAlign w:val="center"/>
          </w:tcPr>
          <w:p w14:paraId="7877E160">
            <w:pPr>
              <w:tabs>
                <w:tab w:val="left" w:pos="613"/>
              </w:tabs>
              <w:bidi w:val="0"/>
              <w:jc w:val="center"/>
              <w:rPr>
                <w:rFonts w:hint="eastAsia" w:ascii="华文楷体" w:hAnsi="华文楷体" w:eastAsia="华文楷体"/>
                <w:b/>
                <w:sz w:val="30"/>
                <w:szCs w:val="30"/>
              </w:rPr>
            </w:pPr>
          </w:p>
        </w:tc>
      </w:tr>
      <w:tr w14:paraId="5F997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0" w:hRule="atLeast"/>
        </w:trPr>
        <w:tc>
          <w:tcPr>
            <w:tcW w:w="9420" w:type="dxa"/>
            <w:gridSpan w:val="2"/>
          </w:tcPr>
          <w:p w14:paraId="39DB483D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</w:p>
          <w:p w14:paraId="0F15CABB">
            <w:pPr>
              <w:spacing w:line="360" w:lineRule="auto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  <w:t>1.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本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项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目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研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究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意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义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及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国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内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外同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类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研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究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作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现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状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附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主要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参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考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文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献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及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出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):</w:t>
            </w:r>
          </w:p>
          <w:p w14:paraId="52AED18F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5C70704E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751D74A9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020EF6D6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14BBCA7C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79EF739B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613F3422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</w:tbl>
    <w:tbl>
      <w:tblPr>
        <w:tblStyle w:val="6"/>
        <w:tblpPr w:leftFromText="180" w:rightFromText="180" w:vertAnchor="text" w:horzAnchor="page" w:tblpX="1427" w:tblpY="35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3982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6" w:hRule="atLeast"/>
        </w:trPr>
        <w:tc>
          <w:tcPr>
            <w:tcW w:w="9420" w:type="dxa"/>
          </w:tcPr>
          <w:p w14:paraId="40704C70">
            <w:pPr>
              <w:spacing w:before="8"/>
              <w:jc w:val="both"/>
              <w:rPr>
                <w:rFonts w:ascii="Times New Roman" w:hAnsi="Times New Roman" w:eastAsia="Times New Roman" w:cs="Times New Roman"/>
                <w:sz w:val="6"/>
                <w:szCs w:val="6"/>
                <w:vertAlign w:val="baseline"/>
              </w:rPr>
            </w:pPr>
          </w:p>
          <w:p w14:paraId="5B8D3F75">
            <w:pPr>
              <w:spacing w:line="360" w:lineRule="auto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  <w:t>2.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主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要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研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究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内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容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目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标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方案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和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进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度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及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拟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解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决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关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键问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  <w:lang w:eastAsia="zh-CN"/>
              </w:rPr>
              <w:t>题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  <w:p w14:paraId="5D3F50FB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2696D09E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54C1CB76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44774B5B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1C908D11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1F3F380E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  <w:p w14:paraId="2C9E4FF4">
            <w:pPr>
              <w:tabs>
                <w:tab w:val="left" w:pos="613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</w:tbl>
    <w:p w14:paraId="20EEBE9E">
      <w:pPr>
        <w:spacing w:before="8"/>
        <w:rPr>
          <w:rFonts w:ascii="Times New Roman" w:hAnsi="Times New Roman" w:eastAsia="Times New Roman" w:cs="Times New Roman"/>
          <w:sz w:val="6"/>
          <w:szCs w:val="6"/>
        </w:rPr>
      </w:pPr>
    </w:p>
    <w:p w14:paraId="5A22A653">
      <w:pPr>
        <w:spacing w:before="8"/>
        <w:rPr>
          <w:rFonts w:ascii="Times New Roman" w:hAnsi="Times New Roman" w:eastAsia="Times New Roman" w:cs="Times New Roman"/>
          <w:sz w:val="6"/>
          <w:szCs w:val="6"/>
        </w:rPr>
      </w:pPr>
    </w:p>
    <w:p w14:paraId="5A22741D">
      <w:pPr>
        <w:spacing w:before="8"/>
        <w:rPr>
          <w:rFonts w:ascii="Times New Roman" w:hAnsi="Times New Roman" w:eastAsia="Times New Roman" w:cs="Times New Roman"/>
          <w:sz w:val="6"/>
          <w:szCs w:val="6"/>
        </w:rPr>
      </w:pPr>
    </w:p>
    <w:p w14:paraId="33977908">
      <w:pPr>
        <w:tabs>
          <w:tab w:val="left" w:pos="958"/>
        </w:tabs>
        <w:spacing w:line="12496" w:lineRule="exact"/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sectPr>
          <w:pgSz w:w="11910" w:h="16840"/>
          <w:pgMar w:top="1340" w:right="1540" w:bottom="1520" w:left="1300" w:header="0" w:footer="1301" w:gutter="0"/>
          <w:cols w:space="720" w:num="1"/>
        </w:sectPr>
      </w:pPr>
    </w:p>
    <w:p w14:paraId="1CF0F02B">
      <w:pPr>
        <w:spacing w:before="1"/>
        <w:rPr>
          <w:rFonts w:ascii="Times New Roman" w:hAnsi="Times New Roman" w:eastAsia="Times New Roman" w:cs="Times New Roman"/>
          <w:sz w:val="7"/>
          <w:szCs w:val="7"/>
        </w:rPr>
      </w:pPr>
    </w:p>
    <w:tbl>
      <w:tblPr>
        <w:tblStyle w:val="9"/>
        <w:tblW w:w="94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0"/>
      </w:tblGrid>
      <w:tr w14:paraId="059C4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2" w:hRule="exact"/>
          <w:jc w:val="center"/>
        </w:trPr>
        <w:tc>
          <w:tcPr>
            <w:tcW w:w="9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0C48E">
            <w:pPr>
              <w:pStyle w:val="11"/>
              <w:spacing w:line="360" w:lineRule="auto"/>
              <w:ind w:left="103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  <w:t>3.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预期成果形式、去向和效益</w:t>
            </w:r>
          </w:p>
          <w:p w14:paraId="6662D097">
            <w:pPr>
              <w:pStyle w:val="11"/>
              <w:spacing w:line="278" w:lineRule="exact"/>
              <w:ind w:left="103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 w14:paraId="71827793">
      <w:pPr>
        <w:rPr>
          <w:rFonts w:hint="eastAsia" w:ascii="宋体" w:hAnsi="宋体"/>
          <w:b/>
          <w:bCs/>
          <w:color w:val="333333"/>
          <w:szCs w:val="27"/>
        </w:rPr>
      </w:pPr>
      <w:r>
        <w:rPr>
          <w:rFonts w:hint="eastAsia" w:ascii="宋体" w:hAnsi="宋体"/>
          <w:b/>
          <w:bCs/>
        </w:rPr>
        <w:t>1、本表</w:t>
      </w:r>
      <w:r>
        <w:rPr>
          <w:rFonts w:hint="eastAsia" w:ascii="宋体" w:hAnsi="宋体"/>
          <w:b/>
          <w:bCs/>
          <w:color w:val="333333"/>
          <w:szCs w:val="27"/>
        </w:rPr>
        <w:t>中</w:t>
      </w:r>
      <w:r>
        <w:rPr>
          <w:rFonts w:ascii="宋体" w:hAnsi="宋体"/>
          <w:b/>
          <w:bCs/>
          <w:color w:val="333333"/>
          <w:szCs w:val="27"/>
        </w:rPr>
        <w:t>不得出现申请</w:t>
      </w:r>
      <w:r>
        <w:rPr>
          <w:rFonts w:hint="eastAsia" w:ascii="宋体" w:hAnsi="宋体"/>
          <w:b/>
          <w:bCs/>
          <w:color w:val="333333"/>
          <w:szCs w:val="27"/>
        </w:rPr>
        <w:t>者、项目组成员</w:t>
      </w:r>
      <w:r>
        <w:rPr>
          <w:rFonts w:ascii="宋体" w:hAnsi="宋体"/>
          <w:b/>
          <w:bCs/>
          <w:color w:val="333333"/>
          <w:szCs w:val="27"/>
        </w:rPr>
        <w:t>姓名和所在单位</w:t>
      </w:r>
      <w:r>
        <w:rPr>
          <w:rFonts w:hint="eastAsia" w:ascii="宋体" w:hAnsi="宋体"/>
          <w:b/>
          <w:bCs/>
          <w:color w:val="333333"/>
          <w:szCs w:val="27"/>
        </w:rPr>
        <w:t>名称</w:t>
      </w:r>
      <w:r>
        <w:rPr>
          <w:rFonts w:ascii="宋体" w:hAnsi="宋体"/>
          <w:b/>
          <w:bCs/>
          <w:color w:val="333333"/>
          <w:szCs w:val="27"/>
        </w:rPr>
        <w:t>等背景材料，否则将作为无效申请不予评审</w:t>
      </w:r>
      <w:r>
        <w:rPr>
          <w:rFonts w:hint="eastAsia" w:ascii="宋体" w:hAnsi="宋体"/>
          <w:b/>
          <w:bCs/>
          <w:color w:val="333333"/>
          <w:szCs w:val="27"/>
        </w:rPr>
        <w:t>。</w:t>
      </w:r>
    </w:p>
    <w:p w14:paraId="6E9AFD14">
      <w:pPr>
        <w:rPr>
          <w:rFonts w:hint="eastAsia" w:ascii="宋体" w:hAnsi="宋体"/>
          <w:bCs/>
          <w:color w:val="333333"/>
          <w:szCs w:val="27"/>
        </w:rPr>
      </w:pPr>
      <w:r>
        <w:rPr>
          <w:rFonts w:hint="eastAsia" w:ascii="宋体" w:hAnsi="宋体"/>
          <w:b/>
          <w:bCs w:val="0"/>
          <w:color w:val="333333"/>
          <w:szCs w:val="27"/>
        </w:rPr>
        <w:t>2、</w:t>
      </w:r>
      <w:r>
        <w:rPr>
          <w:rFonts w:hint="eastAsia" w:ascii="宋体" w:hAnsi="宋体"/>
          <w:b/>
          <w:bCs/>
          <w:color w:val="333333"/>
          <w:szCs w:val="27"/>
          <w:lang w:val="en-US" w:eastAsia="zh-CN"/>
        </w:rPr>
        <w:t>A4纸双面打印，左侧装订，</w:t>
      </w:r>
      <w:r>
        <w:rPr>
          <w:rFonts w:hint="eastAsia" w:ascii="宋体" w:hAnsi="宋体"/>
          <w:b/>
          <w:bCs/>
          <w:color w:val="333333"/>
          <w:szCs w:val="27"/>
        </w:rPr>
        <w:t>不够</w:t>
      </w:r>
      <w:r>
        <w:rPr>
          <w:rFonts w:hint="eastAsia" w:ascii="宋体" w:hAnsi="宋体"/>
          <w:b/>
          <w:bCs w:val="0"/>
          <w:color w:val="333333"/>
          <w:szCs w:val="27"/>
        </w:rPr>
        <w:t>可加</w:t>
      </w:r>
      <w:r>
        <w:rPr>
          <w:rFonts w:hint="eastAsia" w:ascii="宋体" w:hAnsi="宋体"/>
          <w:b/>
          <w:bCs/>
          <w:color w:val="333333"/>
          <w:szCs w:val="27"/>
        </w:rPr>
        <w:t>页。</w:t>
      </w:r>
    </w:p>
    <w:p w14:paraId="19480CB5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kODM2ZjBkZTIzZjlhZGViNWZlN2U1YWU5NTI2ZWQifQ=="/>
  </w:docVars>
  <w:rsids>
    <w:rsidRoot w:val="00ED5C2B"/>
    <w:rsid w:val="000E25C5"/>
    <w:rsid w:val="005F0CC8"/>
    <w:rsid w:val="00ED5C2B"/>
    <w:rsid w:val="210F5AA4"/>
    <w:rsid w:val="21A46EE6"/>
    <w:rsid w:val="230122D5"/>
    <w:rsid w:val="27764843"/>
    <w:rsid w:val="334A6F56"/>
    <w:rsid w:val="43681EB2"/>
    <w:rsid w:val="45A94555"/>
    <w:rsid w:val="636C289E"/>
    <w:rsid w:val="69525CBD"/>
    <w:rsid w:val="7106578E"/>
    <w:rsid w:val="71E43303"/>
    <w:rsid w:val="756D62C9"/>
    <w:rsid w:val="7EC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pPr>
      <w:ind w:left="171"/>
    </w:pPr>
    <w:rPr>
      <w:rFonts w:ascii="宋体" w:hAnsi="宋体" w:eastAsia="宋体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  <w:style w:type="table" w:customStyle="1" w:styleId="9">
    <w:name w:val="Table Normal"/>
    <w:semiHidden/>
    <w:unhideWhenUsed/>
    <w:qFormat/>
    <w:uiPriority w:val="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Char"/>
    <w:basedOn w:val="7"/>
    <w:link w:val="2"/>
    <w:qFormat/>
    <w:uiPriority w:val="1"/>
    <w:rPr>
      <w:rFonts w:ascii="宋体" w:hAnsi="宋体" w:eastAsia="宋体"/>
      <w:kern w:val="0"/>
      <w:sz w:val="32"/>
      <w:szCs w:val="32"/>
      <w:lang w:eastAsia="en-US"/>
    </w:r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172</Words>
  <Characters>177</Characters>
  <Lines>6</Lines>
  <Paragraphs>1</Paragraphs>
  <TotalTime>0</TotalTime>
  <ScaleCrop>false</ScaleCrop>
  <LinksUpToDate>false</LinksUpToDate>
  <CharactersWithSpaces>177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2019-05-30T05:50:00Z</dcterms:created>
  <dc:creator>dell</dc:creator>
  <cp:lastModifiedBy>王世文</cp:lastModifiedBy>
  <dcterms:modified xsi:type="dcterms:W3CDTF">2026-09-21T05:54:10Z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F7848A2F16AD4B03B89638E2DEC8F043_13</vt:lpwstr>
  </property>
  <property fmtid="{D5CDD505-2E9C-101B-9397-08002B2CF9AE}" pid="4" name="KSOTemplateDocerSaveRecord">
    <vt:lpwstr>eyJoZGlkIjoiNzgyZmU4NmY5Mzk3ZmRmNDdmNzg3M2E4YTFhMjBmNmIiLCJ1c2VySWQiOiI2ODE2NDk3MTQifQ==</vt:lpwstr>
  </property>
</Properties>
</file>