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Times New Roman" w:hAnsi="Times New Roman" w:eastAsia="宋体" w:cs="Arial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56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湖州学院心理委员工作学生民主评议表</w:t>
      </w:r>
    </w:p>
    <w:p>
      <w:pPr>
        <w:spacing w:line="560" w:lineRule="atLeast"/>
        <w:jc w:val="center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（                 学年）</w:t>
      </w:r>
    </w:p>
    <w:p>
      <w:pPr>
        <w:spacing w:line="560" w:lineRule="atLeast"/>
        <w:jc w:val="center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心理委员：         班级：          考核时间：    年 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427"/>
        <w:gridCol w:w="832"/>
        <w:gridCol w:w="87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</w:rPr>
              <w:t>评价项目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</w:rPr>
              <w:t>分值（分）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</w:rPr>
              <w:t>民主评分（分）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有助人、奉献精神，直接或间接帮助同学解决心理困扰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8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2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有丰富的心理助人技能及知识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10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3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热心班级心理健康教育工作，有服务精神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8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4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工作态度踏实肯干、积极主动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8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5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在班级中积极宣传普及心理健康知识，为班级同学分享心理健康相关知识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12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6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组织策划能力、信息反馈与处理能力较高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8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7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班级同学人际关系良好，具备较好的沟通能力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12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8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定期组织开展班级心理班会或团辅活动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（原则上每月至少一次）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12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9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班级心理健康教育活动组织开展质量较高，深受同学喜爱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12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带领班级同学参加心理健康教育相关活动，并取得良好成绩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10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11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合计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100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评议组成员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综合评述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评议组成员签字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</w:tbl>
    <w:p>
      <w:pPr>
        <w:spacing w:line="720" w:lineRule="auto"/>
        <w:ind w:right="48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t>湖州学院心理健康教育指导中心制表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jg0MWUxM2M1ZjI3MDdmZmZiOTIyMDUwZGZlNTgifQ=="/>
  </w:docVars>
  <w:rsids>
    <w:rsidRoot w:val="4F643B74"/>
    <w:rsid w:val="4F64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2022-08-21T04:34:00Z</dcterms:created>
  <dc:creator>WPS_1602068880</dc:creator>
  <cp:lastModifiedBy>WPS_1602068880</cp:lastModifiedBy>
  <dcterms:modified xsi:type="dcterms:W3CDTF">2022-08-21T04:38:10Z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346CA49F28CC4048BD0C480F8CF86DE7</vt:lpwstr>
  </property>
</Properties>
</file>