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firstLine="0" w:firstLineChars="0"/>
        <w:jc w:val="center"/>
        <w:textAlignment w:val="auto"/>
        <w:rPr>
          <w:rFonts w:hint="eastAsia" w:ascii="方正小标宋简体" w:eastAsia="方正小标宋简体" w:hAnsiTheme="minorHAnsi" w:cstheme="minorBidi"/>
          <w:b w:val="0"/>
          <w:bCs w:val="0"/>
          <w:kern w:val="2"/>
          <w:sz w:val="44"/>
          <w:szCs w:val="44"/>
          <w:lang w:val="en-US" w:eastAsia="zh-CN" w:bidi="ar-SA"/>
        </w:rPr>
      </w:pPr>
      <w:bookmarkStart w:id="0" w:name="_GoBack"/>
      <w:bookmarkEnd w:id="0"/>
      <w:r>
        <w:rPr>
          <w:rFonts w:hint="eastAsia" w:ascii="方正小标宋简体" w:eastAsia="方正小标宋简体" w:hAnsiTheme="minorHAnsi" w:cstheme="minorBidi"/>
          <w:b w:val="0"/>
          <w:bCs w:val="0"/>
          <w:kern w:val="2"/>
          <w:sz w:val="44"/>
          <w:szCs w:val="44"/>
          <w:lang w:val="en-US" w:eastAsia="zh-CN" w:bidi="ar-SA"/>
        </w:rPr>
        <w:t>湖州学院“启航”奖学金评选实施办法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firstLine="0" w:firstLineChars="0"/>
        <w:jc w:val="center"/>
        <w:textAlignment w:val="auto"/>
        <w:rPr>
          <w:rFonts w:hint="default" w:ascii="方正小标宋简体" w:eastAsia="方正小标宋简体" w:hAnsiTheme="minorHAnsi" w:cstheme="minorBidi"/>
          <w:b w:val="0"/>
          <w:bCs w:val="0"/>
          <w:kern w:val="2"/>
          <w:sz w:val="44"/>
          <w:szCs w:val="4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default" w:ascii="仿宋_GB2312" w:eastAsia="仿宋_GB2312" w:hAnsiTheme="minorHAnsi" w:cstheme="minorBidi"/>
          <w:sz w:val="32"/>
          <w:szCs w:val="32"/>
        </w:rPr>
      </w:pP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  <w:t>“启航”奖</w:t>
      </w:r>
      <w:r>
        <w:rPr>
          <w:rFonts w:hint="default" w:ascii="仿宋_GB2312" w:eastAsia="仿宋_GB2312" w:hAnsiTheme="minorHAnsi" w:cstheme="minorBidi"/>
          <w:sz w:val="32"/>
          <w:szCs w:val="32"/>
          <w:lang w:val="en-US" w:eastAsia="zh-CN"/>
        </w:rPr>
        <w:t>学金由</w:t>
      </w: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  <w:t>湖州启航教育集团</w:t>
      </w:r>
      <w:r>
        <w:rPr>
          <w:rFonts w:hint="default" w:ascii="仿宋_GB2312" w:eastAsia="仿宋_GB2312" w:hAnsiTheme="minorHAnsi" w:cstheme="minorBidi"/>
          <w:sz w:val="32"/>
          <w:szCs w:val="32"/>
          <w:lang w:val="en-US" w:eastAsia="zh-CN"/>
        </w:rPr>
        <w:t>在湖州学院捐资设立，旨在促进学生素质的全面提高，鼓励学生的专业成才和个性发展，奖励表彰德智体</w:t>
      </w: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  <w:t>美劳</w:t>
      </w:r>
      <w:r>
        <w:rPr>
          <w:rFonts w:hint="default" w:ascii="仿宋_GB2312" w:eastAsia="仿宋_GB2312" w:hAnsiTheme="minorHAnsi" w:cstheme="minorBidi"/>
          <w:sz w:val="32"/>
          <w:szCs w:val="32"/>
          <w:lang w:val="en-US" w:eastAsia="zh-CN"/>
        </w:rPr>
        <w:t>等方面表现特别优秀的学生。具体实施办法如下：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sz w:val="32"/>
          <w:szCs w:val="32"/>
          <w:lang w:val="en-US" w:eastAsia="zh-CN"/>
        </w:rPr>
        <w:t>一、评选对象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default" w:ascii="仿宋_GB2312" w:eastAsia="仿宋_GB2312" w:hAnsiTheme="minorHAnsi" w:cstheme="minorBidi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  <w:t>我校</w:t>
      </w:r>
      <w:r>
        <w:rPr>
          <w:rFonts w:hint="default" w:ascii="仿宋_GB2312" w:eastAsia="仿宋_GB2312" w:hAnsiTheme="minorHAnsi" w:cstheme="minorBidi"/>
          <w:sz w:val="32"/>
          <w:szCs w:val="32"/>
          <w:lang w:val="en-US" w:eastAsia="zh-CN"/>
        </w:rPr>
        <w:t>全日制在校生中二年级以上（含二年级）的学</w:t>
      </w:r>
      <w:r>
        <w:rPr>
          <w:rFonts w:hint="default" w:ascii="仿宋_GB2312" w:eastAsia="仿宋_GB2312" w:hAnsiTheme="minorHAnsi" w:cstheme="minorBidi"/>
          <w:sz w:val="32"/>
          <w:szCs w:val="32"/>
          <w:highlight w:val="none"/>
          <w:lang w:val="en-US" w:eastAsia="zh-CN"/>
        </w:rPr>
        <w:t>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</w:t>
      </w:r>
      <w:r>
        <w:rPr>
          <w:rFonts w:hint="default" w:ascii="黑体" w:hAnsi="黑体" w:eastAsia="黑体" w:cs="黑体"/>
          <w:sz w:val="32"/>
          <w:szCs w:val="32"/>
        </w:rPr>
        <w:t>评选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基本</w:t>
      </w:r>
      <w:r>
        <w:rPr>
          <w:rFonts w:hint="default" w:ascii="黑体" w:hAnsi="黑体" w:eastAsia="黑体" w:cs="黑体"/>
          <w:sz w:val="32"/>
          <w:szCs w:val="32"/>
        </w:rPr>
        <w:t>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  <w:t>（一）热爱社会主义祖国，拥护中国共产党的领导；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  <w:t>（二）遵守宪法和法律，遵守校纪校规，诚实守信，道德品质优良；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  <w:t>（三）学习勤奋刻苦，</w:t>
      </w:r>
      <w:r>
        <w:rPr>
          <w:rFonts w:hint="eastAsia" w:ascii="仿宋_GB2312" w:eastAsia="仿宋_GB2312" w:hAnsiTheme="minorHAnsi" w:cstheme="minorBidi"/>
          <w:sz w:val="32"/>
          <w:szCs w:val="32"/>
          <w:highlight w:val="none"/>
          <w:lang w:val="en-US" w:eastAsia="zh-CN"/>
        </w:rPr>
        <w:t>学习成绩排名在班级前50%，</w:t>
      </w: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  <w:t>无不及格科目，体能测试达到合格及以上等级；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  <w:t>（四）综合素质评价达到所在二级学院规定标准；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  <w:t>（五）</w:t>
      </w:r>
      <w:r>
        <w:rPr>
          <w:rFonts w:hint="eastAsia" w:ascii="仿宋_GB2312" w:eastAsia="仿宋_GB2312"/>
          <w:color w:val="auto"/>
          <w:sz w:val="32"/>
          <w:szCs w:val="32"/>
        </w:rPr>
        <w:t>在科研创新、专业技能、社会实践、综合素质等方面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特别</w:t>
      </w:r>
      <w:r>
        <w:rPr>
          <w:rFonts w:hint="eastAsia" w:ascii="仿宋_GB2312" w:eastAsia="仿宋_GB2312"/>
          <w:color w:val="auto"/>
          <w:sz w:val="32"/>
          <w:szCs w:val="32"/>
        </w:rPr>
        <w:t>突出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的给予倾斜</w:t>
      </w:r>
      <w:r>
        <w:rPr>
          <w:rFonts w:hint="eastAsia" w:ascii="仿宋_GB2312" w:eastAsia="仿宋_GB2312"/>
          <w:color w:val="auto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  <w:t>（六）“启航”奖学金与国家奖学金、国家励志奖学金、省政府奖学金以及其他外设类奖学金不可以兼评；与学校类奖学金可以兼评，荣誉兼得，奖金就高。在可以兼评的情况下，家庭经济困难学生不受奖金就高的限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firstLine="640" w:firstLineChars="200"/>
        <w:textAlignment w:val="auto"/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sz w:val="32"/>
          <w:szCs w:val="32"/>
        </w:rPr>
        <w:t>三、评选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类别、</w:t>
      </w:r>
      <w:r>
        <w:rPr>
          <w:rFonts w:hint="default" w:ascii="黑体" w:hAnsi="黑体" w:eastAsia="黑体" w:cs="黑体"/>
          <w:sz w:val="32"/>
          <w:szCs w:val="32"/>
        </w:rPr>
        <w:t>名额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和</w:t>
      </w:r>
      <w:r>
        <w:rPr>
          <w:rFonts w:hint="eastAsia" w:ascii="黑体" w:eastAsia="黑体"/>
          <w:color w:val="auto"/>
          <w:sz w:val="32"/>
          <w:szCs w:val="32"/>
          <w:highlight w:val="none"/>
        </w:rPr>
        <w:t>奖励标准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启航”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奖学金</w:t>
      </w:r>
      <w:r>
        <w:rPr>
          <w:rFonts w:hint="eastAsia" w:ascii="仿宋_GB2312" w:eastAsia="仿宋_GB2312" w:hAnsiTheme="minorHAnsi" w:cstheme="minorBidi"/>
          <w:sz w:val="32"/>
          <w:szCs w:val="32"/>
          <w:highlight w:val="none"/>
          <w:lang w:val="en-US" w:eastAsia="zh-CN"/>
        </w:rPr>
        <w:t>每年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全校共设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个名额，奖励金额为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000元/人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eastAsia="仿宋_GB2312" w:hAnsiTheme="minorHAnsi" w:cstheme="minorBidi"/>
          <w:sz w:val="32"/>
          <w:szCs w:val="32"/>
          <w:highlight w:val="none"/>
          <w:lang w:val="en-US" w:eastAsia="zh-CN"/>
        </w:rPr>
        <w:t>根据评选当年实际情况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"/>
        </w:rPr>
        <w:t>，如符合条件的人数不足可空缺。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sz w:val="32"/>
          <w:szCs w:val="32"/>
        </w:rPr>
        <w:t>、评选办法与程序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  <w:t>（一）学校及二级学院通过多种形式大力宣传“启航”奖学金政策，确保所有学生知晓“启航”奖学金申请时间、条件和评审程序。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  <w:t>（二）学生根据“启航”奖学金基本申请条件及其他有关规定，向所在二级学院提出申请，并递交申请审批表。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 w:hAnsiTheme="minorHAnsi" w:cstheme="minorBidi"/>
          <w:sz w:val="32"/>
          <w:szCs w:val="32"/>
          <w:highlight w:val="none"/>
          <w:lang w:val="en-US" w:eastAsia="zh-CN"/>
        </w:rPr>
        <w:t>（三）“启航”奖学金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奖学金</w:t>
      </w:r>
      <w:r>
        <w:rPr>
          <w:rFonts w:hint="eastAsia" w:ascii="仿宋_GB2312" w:eastAsia="仿宋_GB2312" w:hAnsiTheme="minorHAnsi" w:cstheme="minorBidi"/>
          <w:sz w:val="32"/>
          <w:szCs w:val="32"/>
          <w:highlight w:val="none"/>
          <w:lang w:val="en-US" w:eastAsia="zh-CN"/>
        </w:rPr>
        <w:t>每年评定</w:t>
      </w:r>
      <w:r>
        <w:rPr>
          <w:rFonts w:hint="eastAsia" w:ascii="仿宋_GB2312" w:eastAsia="仿宋_GB2312" w:cstheme="minorBidi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eastAsia="仿宋_GB2312" w:hAnsiTheme="minorHAnsi" w:cstheme="minorBidi"/>
          <w:sz w:val="32"/>
          <w:szCs w:val="32"/>
          <w:highlight w:val="none"/>
          <w:lang w:val="en-US" w:eastAsia="zh-CN"/>
        </w:rPr>
        <w:t>次，一般在每年11至12月评选。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仿宋_GB2312" w:eastAsia="仿宋_GB2312" w:hAnsiTheme="minorHAnsi" w:cstheme="minorBidi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 w:hAnsiTheme="minorHAnsi" w:cstheme="minorBidi"/>
          <w:sz w:val="32"/>
          <w:szCs w:val="32"/>
          <w:highlight w:val="none"/>
          <w:lang w:val="en-US" w:eastAsia="zh-CN"/>
        </w:rPr>
        <w:t>（四）二级学院奖学金评审小组要组织好申请学生的资格审查和评审工作。根据学校下达的名额，采取公正公开公平的方法，展开“启航”奖学金获奖学生初步名单评定。在评审小组研究确定获奖学生推荐名单后，在本学院范围内公示5个工作日。公示无异议后，报学校审核。学校汇总评选结果在全校范围内公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  <w:t>（</w:t>
      </w:r>
      <w:r>
        <w:rPr>
          <w:rFonts w:hint="eastAsia" w:ascii="仿宋_GB2312" w:eastAsia="仿宋_GB2312" w:cstheme="minorBidi"/>
          <w:sz w:val="32"/>
          <w:szCs w:val="32"/>
          <w:lang w:val="en-US" w:eastAsia="zh-CN"/>
        </w:rPr>
        <w:t>五</w:t>
      </w: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  <w:t>）二级学院要根据本办法及相关规定，制定具体的评审规程，报学校学生处备案。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五、本评选实施办法由湖州学院学生处负责解释。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spacing w:line="680" w:lineRule="exact"/>
        <w:jc w:val="center"/>
        <w:rPr>
          <w:rFonts w:hint="default" w:ascii="方正小标宋简体" w:hAnsi="宋体" w:eastAsia="方正小标宋简体"/>
          <w:b w:val="0"/>
          <w:bCs w:val="0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宋体" w:eastAsia="方正小标宋简体"/>
          <w:b w:val="0"/>
          <w:bCs w:val="0"/>
          <w:color w:val="auto"/>
          <w:sz w:val="44"/>
          <w:szCs w:val="44"/>
          <w:highlight w:val="none"/>
          <w:lang w:val="en-US" w:eastAsia="zh-CN"/>
        </w:rPr>
        <w:t>湖州学院“秋实”</w:t>
      </w:r>
      <w:r>
        <w:rPr>
          <w:rFonts w:hint="eastAsia" w:ascii="方正小标宋简体" w:hAnsi="宋体" w:eastAsia="方正小标宋简体"/>
          <w:b w:val="0"/>
          <w:bCs w:val="0"/>
          <w:color w:val="auto"/>
          <w:sz w:val="44"/>
          <w:szCs w:val="44"/>
          <w:highlight w:val="none"/>
        </w:rPr>
        <w:t>奖学金评选</w:t>
      </w:r>
      <w:r>
        <w:rPr>
          <w:rFonts w:hint="eastAsia" w:ascii="方正小标宋简体" w:hAnsi="宋体" w:eastAsia="方正小标宋简体"/>
          <w:b w:val="0"/>
          <w:bCs w:val="0"/>
          <w:color w:val="auto"/>
          <w:sz w:val="44"/>
          <w:szCs w:val="44"/>
          <w:highlight w:val="none"/>
          <w:lang w:val="en-US" w:eastAsia="zh-CN"/>
        </w:rPr>
        <w:t>实施办法</w:t>
      </w:r>
    </w:p>
    <w:p>
      <w:pPr>
        <w:spacing w:line="400" w:lineRule="exact"/>
        <w:jc w:val="center"/>
        <w:rPr>
          <w:rFonts w:hint="eastAsia" w:ascii="方正小标宋简体" w:eastAsia="方正小标宋简体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“秋实”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奖学金由</w:t>
      </w:r>
      <w:r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  <w:t>浙江沪升电气有限公司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  <w:t>湖州东环建设工程有限公司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  <w:t>浙江创特新材科技有限公司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  <w:t>湖州银轴智能装备有限公司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等4家在湖实体企业联合捐赠设立,</w:t>
      </w:r>
      <w:r>
        <w:rPr>
          <w:rFonts w:hint="default" w:ascii="仿宋_GB2312" w:eastAsia="仿宋_GB2312" w:hAnsiTheme="minorHAnsi" w:cstheme="minorBidi"/>
          <w:sz w:val="32"/>
          <w:szCs w:val="32"/>
          <w:lang w:val="en-US" w:eastAsia="zh-CN"/>
        </w:rPr>
        <w:t>旨在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激励学生自强不息、奋发成才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促进学生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德智体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美劳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全面发展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为了做好相关工作，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根据《湖州学院学生奖学金评定办法（试行）》（湖院发〔2021〕30号）文件精神和外设奖学金出资方的资助意愿，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制定本实施办法。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eastAsia="黑体"/>
          <w:color w:val="auto"/>
          <w:sz w:val="32"/>
          <w:szCs w:val="32"/>
          <w:highlight w:val="none"/>
        </w:rPr>
      </w:pPr>
      <w:r>
        <w:rPr>
          <w:rFonts w:hint="eastAsia" w:ascii="黑体" w:eastAsia="黑体"/>
          <w:color w:val="auto"/>
          <w:sz w:val="32"/>
          <w:szCs w:val="32"/>
          <w:highlight w:val="none"/>
          <w:lang w:val="en-US" w:eastAsia="zh-CN"/>
        </w:rPr>
        <w:t>一、</w:t>
      </w:r>
      <w:r>
        <w:rPr>
          <w:rFonts w:hint="eastAsia" w:ascii="黑体" w:eastAsia="黑体"/>
          <w:color w:val="auto"/>
          <w:sz w:val="32"/>
          <w:szCs w:val="32"/>
          <w:highlight w:val="none"/>
        </w:rPr>
        <w:t>评选对象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0" w:firstLineChars="200"/>
        <w:textAlignment w:val="auto"/>
        <w:rPr>
          <w:rFonts w:hint="default" w:ascii="仿宋_GB2312" w:eastAsia="仿宋_GB2312" w:hAnsiTheme="minorHAnsi" w:cstheme="minorBidi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1"/>
          <w:szCs w:val="31"/>
          <w:highlight w:val="none"/>
          <w:shd w:val="clear" w:fill="FFFFFF"/>
          <w:lang w:val="en-US" w:eastAsia="zh-CN" w:bidi="ar"/>
        </w:rPr>
        <w:t>我校</w:t>
      </w:r>
      <w:r>
        <w:rPr>
          <w:rFonts w:hint="default" w:ascii="仿宋_GB2312" w:eastAsia="仿宋_GB2312" w:hAnsiTheme="minorHAnsi" w:cstheme="minorBidi"/>
          <w:color w:val="auto"/>
          <w:sz w:val="32"/>
          <w:szCs w:val="32"/>
          <w:highlight w:val="none"/>
          <w:lang w:val="en-US" w:eastAsia="zh-CN"/>
        </w:rPr>
        <w:t>全日制在校生中二年级以上（含二年级）的学生。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eastAsia="黑体"/>
          <w:color w:val="auto"/>
          <w:sz w:val="32"/>
          <w:szCs w:val="32"/>
          <w:highlight w:val="none"/>
        </w:rPr>
      </w:pPr>
      <w:r>
        <w:rPr>
          <w:rFonts w:hint="eastAsia" w:ascii="黑体" w:eastAsia="黑体"/>
          <w:color w:val="auto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黑体" w:eastAsia="黑体"/>
          <w:color w:val="auto"/>
          <w:sz w:val="32"/>
          <w:szCs w:val="32"/>
          <w:highlight w:val="none"/>
        </w:rPr>
        <w:t>、评选基本条件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（一）热爱社会主义祖国，拥护中国共产党的领导；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（二）遵守宪法和法律，遵守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校纪校规，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诚实守信，道德品质优良；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1"/>
          <w:szCs w:val="31"/>
          <w:highlight w:val="none"/>
          <w:shd w:val="clear" w:fill="FFFFFF"/>
          <w:lang w:val="en-US" w:eastAsia="zh-CN" w:bidi="ar"/>
        </w:rPr>
        <w:t>勤奋学习，积极上进；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  <w:t>（四）综合素质评价达到所在二级学院规定标准；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 w:cstheme="minorBidi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  <w:t>（</w:t>
      </w:r>
      <w:r>
        <w:rPr>
          <w:rFonts w:hint="eastAsia" w:ascii="仿宋_GB2312" w:eastAsia="仿宋_GB2312" w:cstheme="minorBidi"/>
          <w:sz w:val="32"/>
          <w:szCs w:val="32"/>
          <w:lang w:val="en-US" w:eastAsia="zh-CN"/>
        </w:rPr>
        <w:t>五</w:t>
      </w: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  <w:t>）</w:t>
      </w:r>
      <w:r>
        <w:rPr>
          <w:rFonts w:hint="eastAsia" w:ascii="仿宋_GB2312" w:eastAsia="仿宋_GB2312" w:cstheme="minorBidi"/>
          <w:sz w:val="32"/>
          <w:szCs w:val="32"/>
          <w:lang w:val="en-US" w:eastAsia="zh-CN"/>
        </w:rPr>
        <w:t>留湖意愿强烈、家庭经济困难的学生优先考虑；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（六）积极参加寒暑假在湖实习并表现优异的学生优先考虑；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 w:hAnsiTheme="minorHAnsi" w:cstheme="minorBidi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 w:cstheme="minorBidi"/>
          <w:sz w:val="32"/>
          <w:szCs w:val="32"/>
          <w:lang w:val="en-US" w:eastAsia="zh-CN"/>
        </w:rPr>
        <w:t>（七）“秋实”奖学金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与国家奖学金、国家励志奖学金、省政府奖学金以及其他外设类奖学金不可以兼评；与学校类奖学金可以兼评，荣誉兼得，奖金就高。在可以兼评的情况下，家庭经济困难学生不受奖金就高的限制。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eastAsia="黑体"/>
          <w:color w:val="auto"/>
          <w:sz w:val="32"/>
          <w:szCs w:val="32"/>
          <w:highlight w:val="none"/>
        </w:rPr>
      </w:pPr>
      <w:r>
        <w:rPr>
          <w:rFonts w:hint="eastAsia" w:ascii="黑体" w:eastAsia="黑体"/>
          <w:color w:val="auto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黑体" w:eastAsia="黑体"/>
          <w:color w:val="auto"/>
          <w:sz w:val="32"/>
          <w:szCs w:val="32"/>
          <w:highlight w:val="none"/>
        </w:rPr>
        <w:t>、评选名额与奖励标准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right="0" w:firstLine="63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秋实”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奖学金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每年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全校共设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个名额，奖励金额为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000元/人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"/>
        </w:rPr>
        <w:t>具体名额需根据“秋实”资助经费安排和申报者具体情况综合考虑确定，如符合条件的人数不足可空缺。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eastAsia="黑体"/>
          <w:color w:val="auto"/>
          <w:sz w:val="32"/>
          <w:szCs w:val="32"/>
          <w:highlight w:val="none"/>
        </w:rPr>
      </w:pPr>
      <w:r>
        <w:rPr>
          <w:rFonts w:hint="eastAsia" w:ascii="黑体" w:eastAsia="黑体"/>
          <w:color w:val="auto"/>
          <w:sz w:val="32"/>
          <w:szCs w:val="32"/>
          <w:highlight w:val="none"/>
        </w:rPr>
        <w:t>四、评选办法与程序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（一）学校及二级学院通过多种形式大力宣传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秋实”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奖学金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（二）学生根据“秋实”奖学金基本申请条件及其他有关规定，向所在二级学院提出申请，并递交申请审批表。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秋实”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奖学金</w:t>
      </w:r>
      <w:r>
        <w:rPr>
          <w:rFonts w:hint="eastAsia" w:ascii="仿宋_GB2312" w:eastAsia="仿宋_GB2312" w:hAnsiTheme="minorHAnsi" w:cstheme="minorBidi"/>
          <w:sz w:val="32"/>
          <w:szCs w:val="32"/>
          <w:highlight w:val="none"/>
          <w:lang w:val="en-US" w:eastAsia="zh-CN"/>
        </w:rPr>
        <w:t>每年评定</w:t>
      </w:r>
      <w:r>
        <w:rPr>
          <w:rFonts w:hint="eastAsia" w:ascii="仿宋_GB2312" w:eastAsia="仿宋_GB2312" w:cstheme="minorBidi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eastAsia="仿宋_GB2312" w:hAnsiTheme="minorHAnsi" w:cstheme="minorBidi"/>
          <w:sz w:val="32"/>
          <w:szCs w:val="32"/>
          <w:highlight w:val="none"/>
          <w:lang w:val="en-US" w:eastAsia="zh-CN"/>
        </w:rPr>
        <w:t>次，一般在每年11至12月评选。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）二级学院奖学金评审小组要组织好申请学生的资格审查和评审工作。根据学校下达的名额，采取公正公开公平的方法，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推荐产生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秋实”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奖学金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获奖学生初步名单。在评审小组研究确定获奖学生推荐名单后，在本学院范围内公示5个工作日。公示无异议后，报学校审核。学校汇总评选结果在全校范围内公示。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）</w:t>
      </w:r>
      <w:r>
        <w:rPr>
          <w:rFonts w:hint="eastAsia" w:ascii="仿宋_GB2312" w:eastAsia="仿宋_GB2312"/>
          <w:color w:val="auto"/>
          <w:spacing w:val="6"/>
          <w:sz w:val="32"/>
          <w:szCs w:val="32"/>
          <w:highlight w:val="none"/>
        </w:rPr>
        <w:t>二级学院要根据本办法及相关规定，制定具体的评审规程，报学校学生处备案。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五、本评选实施办法由湖州学院学生处负责解释。</w:t>
      </w:r>
    </w:p>
    <w:p>
      <w:pPr>
        <w:jc w:val="right"/>
        <w:rPr>
          <w:color w:val="auto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 xml:space="preserve"> </w:t>
      </w:r>
    </w:p>
    <w:p>
      <w:pPr>
        <w:pStyle w:val="2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984" w:right="1531" w:bottom="1984" w:left="153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6341D50-E500-4326-B0BA-D4F9F1CEDCF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FD3BF1AB-BA28-47F6-919F-4C2F2A6B62D2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7EBAB69F-EEF4-43F1-9246-413A65E3A08C}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方正小标宋简体">
    <w:panose1 w:val="02000000000000000000"/>
    <w:charset w:val="86"/>
    <w:family w:val="roman"/>
    <w:pitch w:val="default"/>
    <w:sig w:usb0="00000001" w:usb1="080E0000" w:usb2="00000000" w:usb3="00000000" w:csb0="00040000" w:csb1="00000000"/>
    <w:embedRegular r:id="rId4" w:fontKey="{583DF228-4793-443A-A1FC-375A4B8DE0C6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/A0c4AgAAb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g7W1fuq&#10;e4AptCxs9NbymCZK5e3yECBtUjwK1KmCTsUD5jD17LIzcdD/PKeop/+JxS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/z8DR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wNGI2MDNlY2ExNTQyNzZkZWU4OTMxNDcxMWQ0ZGQifQ=="/>
  </w:docVars>
  <w:rsids>
    <w:rsidRoot w:val="00000000"/>
    <w:rsid w:val="056C345C"/>
    <w:rsid w:val="058938AD"/>
    <w:rsid w:val="066E30C6"/>
    <w:rsid w:val="0AAA784E"/>
    <w:rsid w:val="0B63476C"/>
    <w:rsid w:val="0E7459D9"/>
    <w:rsid w:val="11BC0A50"/>
    <w:rsid w:val="1AD07221"/>
    <w:rsid w:val="239E30A0"/>
    <w:rsid w:val="28304ABB"/>
    <w:rsid w:val="341D207C"/>
    <w:rsid w:val="4432516D"/>
    <w:rsid w:val="448D06E9"/>
    <w:rsid w:val="4B3F6A19"/>
    <w:rsid w:val="4DD51249"/>
    <w:rsid w:val="51FD18F9"/>
    <w:rsid w:val="53B06A9A"/>
    <w:rsid w:val="55DD0B99"/>
    <w:rsid w:val="57E1517B"/>
    <w:rsid w:val="58F228A0"/>
    <w:rsid w:val="598A1773"/>
    <w:rsid w:val="609038B7"/>
    <w:rsid w:val="60E60B9C"/>
    <w:rsid w:val="63FB7B97"/>
    <w:rsid w:val="6C6E34A8"/>
    <w:rsid w:val="6EC54F18"/>
    <w:rsid w:val="72F53808"/>
    <w:rsid w:val="7A0A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unhideWhenUsed/>
    <w:qFormat/>
    <w:uiPriority w:val="99"/>
    <w:pPr>
      <w:spacing w:after="120"/>
      <w:ind w:left="200" w:leftChars="200"/>
    </w:pPr>
  </w:style>
  <w:style w:type="paragraph" w:styleId="3">
    <w:name w:val="Body Text First Indent 2"/>
    <w:basedOn w:val="2"/>
    <w:next w:val="1"/>
    <w:unhideWhenUsed/>
    <w:qFormat/>
    <w:uiPriority w:val="99"/>
    <w:pPr>
      <w:ind w:firstLine="200" w:firstLine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2369</Words>
  <Characters>2407</Characters>
  <Lines>0</Lines>
  <Paragraphs>0</Paragraphs>
  <TotalTime>13</TotalTime>
  <ScaleCrop>false</ScaleCrop>
  <LinksUpToDate>false</LinksUpToDate>
  <CharactersWithSpaces>2409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2021-10-08T06:13:00Z</dcterms:created>
  <dc:creator>Administrator</dc:creator>
  <cp:lastModifiedBy>shall we talk</cp:lastModifiedBy>
  <cp:lastPrinted>2022-11-11T01:11:00Z</cp:lastPrinted>
  <dcterms:modified xsi:type="dcterms:W3CDTF">2023-10-13T06:16:24Z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83AF51A5C58A4803B8CE6E40A962F678_13</vt:lpwstr>
  </property>
</Properties>
</file>